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DCCB" w14:textId="77777777" w:rsidR="00150E68" w:rsidRPr="007F373B" w:rsidRDefault="008C39AC">
      <w:pPr>
        <w:rPr>
          <w:b/>
          <w:color w:val="000000" w:themeColor="text1"/>
          <w:sz w:val="18"/>
          <w:szCs w:val="18"/>
        </w:rPr>
      </w:pPr>
      <w:bookmarkStart w:id="0" w:name="_GoBack"/>
      <w:r w:rsidRPr="007F373B">
        <w:rPr>
          <w:b/>
          <w:color w:val="000000" w:themeColor="text1"/>
          <w:sz w:val="18"/>
          <w:szCs w:val="18"/>
        </w:rPr>
        <w:t>Learn from colleagues in the news industry</w:t>
      </w:r>
      <w:bookmarkEnd w:id="0"/>
    </w:p>
    <w:p w14:paraId="40BA2CDD" w14:textId="77777777" w:rsidR="008C39AC" w:rsidRPr="007F373B" w:rsidRDefault="008C39AC">
      <w:pPr>
        <w:rPr>
          <w:color w:val="000000" w:themeColor="text1"/>
          <w:sz w:val="18"/>
          <w:szCs w:val="18"/>
        </w:rPr>
      </w:pPr>
    </w:p>
    <w:p w14:paraId="41580150" w14:textId="77777777" w:rsidR="008C39AC" w:rsidRPr="007F373B" w:rsidRDefault="008C39AC">
      <w:pPr>
        <w:rPr>
          <w:color w:val="000000" w:themeColor="text1"/>
          <w:sz w:val="18"/>
          <w:szCs w:val="18"/>
        </w:rPr>
      </w:pPr>
      <w:r w:rsidRPr="007F373B">
        <w:rPr>
          <w:color w:val="000000" w:themeColor="text1"/>
          <w:sz w:val="18"/>
          <w:szCs w:val="18"/>
        </w:rPr>
        <w:t xml:space="preserve">Several colleagues from the news industry will be among the more than 60 speakers at the </w:t>
      </w:r>
      <w:hyperlink r:id="rId5" w:history="1">
        <w:r w:rsidRPr="007F373B">
          <w:rPr>
            <w:rStyle w:val="Hyperlink"/>
            <w:sz w:val="18"/>
            <w:szCs w:val="18"/>
          </w:rPr>
          <w:t>10</w:t>
        </w:r>
        <w:r w:rsidRPr="007F373B">
          <w:rPr>
            <w:rStyle w:val="Hyperlink"/>
            <w:sz w:val="18"/>
            <w:szCs w:val="18"/>
            <w:vertAlign w:val="superscript"/>
          </w:rPr>
          <w:t>th</w:t>
        </w:r>
        <w:r w:rsidRPr="007F373B">
          <w:rPr>
            <w:rStyle w:val="Hyperlink"/>
            <w:sz w:val="18"/>
            <w:szCs w:val="18"/>
          </w:rPr>
          <w:t xml:space="preserve"> Digital Innovators’ Summit</w:t>
        </w:r>
      </w:hyperlink>
      <w:r w:rsidRPr="007F373B">
        <w:rPr>
          <w:color w:val="000000" w:themeColor="text1"/>
          <w:sz w:val="18"/>
          <w:szCs w:val="18"/>
        </w:rPr>
        <w:t xml:space="preserve"> in Berlin, Germany, sharing insights into their digital innovation experiences, lessons learnt and plans going forward.</w:t>
      </w:r>
    </w:p>
    <w:p w14:paraId="68372A89" w14:textId="77777777" w:rsidR="008C39AC" w:rsidRPr="007F373B" w:rsidRDefault="008C39AC">
      <w:pPr>
        <w:rPr>
          <w:color w:val="000000" w:themeColor="text1"/>
          <w:sz w:val="18"/>
          <w:szCs w:val="18"/>
        </w:rPr>
      </w:pPr>
    </w:p>
    <w:p w14:paraId="2767A6C2" w14:textId="77777777" w:rsidR="008C39AC" w:rsidRPr="007F373B" w:rsidRDefault="008C39AC">
      <w:pPr>
        <w:rPr>
          <w:color w:val="000000" w:themeColor="text1"/>
          <w:sz w:val="18"/>
          <w:szCs w:val="18"/>
        </w:rPr>
      </w:pPr>
      <w:r w:rsidRPr="007F373B">
        <w:rPr>
          <w:color w:val="000000" w:themeColor="text1"/>
          <w:sz w:val="18"/>
          <w:szCs w:val="18"/>
        </w:rPr>
        <w:t>They include:</w:t>
      </w:r>
    </w:p>
    <w:p w14:paraId="4E7523E9" w14:textId="77777777" w:rsidR="008C39AC" w:rsidRPr="007F373B" w:rsidRDefault="008C39AC">
      <w:pPr>
        <w:rPr>
          <w:color w:val="000000" w:themeColor="text1"/>
          <w:sz w:val="18"/>
          <w:szCs w:val="18"/>
        </w:rPr>
      </w:pPr>
    </w:p>
    <w:p w14:paraId="7EEF8DC3" w14:textId="77777777" w:rsidR="008C39AC" w:rsidRPr="007F373B" w:rsidRDefault="008C39AC" w:rsidP="008C39AC">
      <w:pPr>
        <w:pStyle w:val="Lijstalinea"/>
        <w:numPr>
          <w:ilvl w:val="0"/>
          <w:numId w:val="3"/>
        </w:numPr>
        <w:rPr>
          <w:color w:val="000000" w:themeColor="text1"/>
          <w:sz w:val="18"/>
          <w:szCs w:val="18"/>
        </w:rPr>
      </w:pPr>
      <w:r w:rsidRPr="00B07794">
        <w:rPr>
          <w:color w:val="0000FF"/>
          <w:sz w:val="18"/>
          <w:szCs w:val="18"/>
        </w:rPr>
        <w:t>Francesca Donner</w:t>
      </w:r>
      <w:r w:rsidRPr="007F373B">
        <w:rPr>
          <w:color w:val="000000" w:themeColor="text1"/>
          <w:sz w:val="18"/>
          <w:szCs w:val="18"/>
        </w:rPr>
        <w:t>, Director of Times Insider, The New York Times, USA</w:t>
      </w:r>
    </w:p>
    <w:p w14:paraId="471E762A" w14:textId="77777777" w:rsidR="008C39AC" w:rsidRPr="007F373B" w:rsidRDefault="008C39AC" w:rsidP="008C39AC">
      <w:pPr>
        <w:pStyle w:val="Lijstalinea"/>
        <w:numPr>
          <w:ilvl w:val="0"/>
          <w:numId w:val="3"/>
        </w:numPr>
        <w:rPr>
          <w:color w:val="000000" w:themeColor="text1"/>
          <w:sz w:val="18"/>
          <w:szCs w:val="18"/>
        </w:rPr>
      </w:pPr>
      <w:r w:rsidRPr="00B07794">
        <w:rPr>
          <w:color w:val="0000FF"/>
          <w:sz w:val="18"/>
          <w:szCs w:val="18"/>
        </w:rPr>
        <w:t>Frank Dopheide</w:t>
      </w:r>
      <w:r w:rsidRPr="007F373B">
        <w:rPr>
          <w:color w:val="000000" w:themeColor="text1"/>
          <w:sz w:val="18"/>
          <w:szCs w:val="18"/>
        </w:rPr>
        <w:t>, Managing Director, Handelsblatt Group, Germany</w:t>
      </w:r>
    </w:p>
    <w:p w14:paraId="76A7FAB4" w14:textId="77777777" w:rsidR="008C39AC" w:rsidRPr="007F373B" w:rsidRDefault="008C39AC" w:rsidP="008C39AC">
      <w:pPr>
        <w:pStyle w:val="Lijstalinea"/>
        <w:numPr>
          <w:ilvl w:val="0"/>
          <w:numId w:val="3"/>
        </w:numPr>
        <w:rPr>
          <w:rFonts w:cs="Calibri"/>
          <w:color w:val="000000" w:themeColor="text1"/>
          <w:sz w:val="18"/>
          <w:szCs w:val="18"/>
          <w:lang w:val="en-US"/>
        </w:rPr>
      </w:pPr>
      <w:r w:rsidRPr="00B07794">
        <w:rPr>
          <w:rFonts w:cs="Calibri"/>
          <w:color w:val="0000FF"/>
          <w:sz w:val="18"/>
          <w:szCs w:val="18"/>
          <w:lang w:val="en-US"/>
        </w:rPr>
        <w:t>Jack Riley</w:t>
      </w:r>
      <w:r w:rsidRPr="007F373B">
        <w:rPr>
          <w:rFonts w:cs="Calibri"/>
          <w:color w:val="000000" w:themeColor="text1"/>
          <w:sz w:val="18"/>
          <w:szCs w:val="18"/>
          <w:lang w:val="en-US"/>
        </w:rPr>
        <w:t>, Director: Commercial &amp; Audience Development, Huffington Post /AOL, UK</w:t>
      </w:r>
    </w:p>
    <w:p w14:paraId="2549B63E" w14:textId="77777777" w:rsidR="008C39AC" w:rsidRPr="007F373B" w:rsidRDefault="008C39AC" w:rsidP="008C39AC">
      <w:pPr>
        <w:pStyle w:val="Lijstalinea"/>
        <w:numPr>
          <w:ilvl w:val="0"/>
          <w:numId w:val="3"/>
        </w:numPr>
        <w:rPr>
          <w:color w:val="000000" w:themeColor="text1"/>
          <w:sz w:val="18"/>
          <w:szCs w:val="18"/>
        </w:rPr>
      </w:pPr>
      <w:r w:rsidRPr="00B07794">
        <w:rPr>
          <w:color w:val="0000FF"/>
          <w:sz w:val="18"/>
          <w:szCs w:val="18"/>
        </w:rPr>
        <w:t>Jenni Sargent</w:t>
      </w:r>
      <w:r w:rsidRPr="007F373B">
        <w:rPr>
          <w:color w:val="000000" w:themeColor="text1"/>
          <w:sz w:val="18"/>
          <w:szCs w:val="18"/>
        </w:rPr>
        <w:t>, Managing Director, First Draft, U</w:t>
      </w:r>
    </w:p>
    <w:p w14:paraId="17E11CE7" w14:textId="77777777" w:rsidR="008C39AC" w:rsidRPr="007F373B" w:rsidRDefault="008C39AC" w:rsidP="008C39AC">
      <w:pPr>
        <w:pStyle w:val="Lijstalinea"/>
        <w:numPr>
          <w:ilvl w:val="0"/>
          <w:numId w:val="3"/>
        </w:numPr>
        <w:rPr>
          <w:color w:val="000000" w:themeColor="text1"/>
          <w:sz w:val="18"/>
          <w:szCs w:val="18"/>
        </w:rPr>
      </w:pPr>
      <w:r w:rsidRPr="00B07794">
        <w:rPr>
          <w:color w:val="0000FF"/>
          <w:sz w:val="18"/>
          <w:szCs w:val="18"/>
        </w:rPr>
        <w:t>Jeremy Gilbert</w:t>
      </w:r>
      <w:r w:rsidRPr="007F373B">
        <w:rPr>
          <w:color w:val="000000" w:themeColor="text1"/>
          <w:sz w:val="18"/>
          <w:szCs w:val="18"/>
        </w:rPr>
        <w:t>, Director of Strategic Initiatives, Washington Post, USA</w:t>
      </w:r>
    </w:p>
    <w:p w14:paraId="321E7C1F" w14:textId="77777777" w:rsidR="008C39AC" w:rsidRPr="007F373B" w:rsidRDefault="008C39AC" w:rsidP="008C39AC">
      <w:pPr>
        <w:pStyle w:val="Lijstalinea"/>
        <w:numPr>
          <w:ilvl w:val="0"/>
          <w:numId w:val="3"/>
        </w:numPr>
        <w:rPr>
          <w:color w:val="000000" w:themeColor="text1"/>
          <w:sz w:val="18"/>
          <w:szCs w:val="18"/>
        </w:rPr>
      </w:pPr>
      <w:r w:rsidRPr="00B07794">
        <w:rPr>
          <w:color w:val="0000FF"/>
          <w:sz w:val="18"/>
          <w:szCs w:val="18"/>
        </w:rPr>
        <w:t>Moritz Gimbel</w:t>
      </w:r>
      <w:r w:rsidRPr="007F373B">
        <w:rPr>
          <w:color w:val="000000" w:themeColor="text1"/>
          <w:sz w:val="18"/>
          <w:szCs w:val="18"/>
        </w:rPr>
        <w:t>, VP: Product, NBC Digital News, USA</w:t>
      </w:r>
    </w:p>
    <w:p w14:paraId="568C7F90" w14:textId="77777777" w:rsidR="008C39AC" w:rsidRPr="007F373B" w:rsidRDefault="008C39AC" w:rsidP="008C39AC">
      <w:pPr>
        <w:pStyle w:val="Lijstalinea"/>
        <w:numPr>
          <w:ilvl w:val="0"/>
          <w:numId w:val="3"/>
        </w:numPr>
        <w:rPr>
          <w:color w:val="000000" w:themeColor="text1"/>
          <w:sz w:val="18"/>
          <w:szCs w:val="18"/>
        </w:rPr>
      </w:pPr>
      <w:r w:rsidRPr="00B07794">
        <w:rPr>
          <w:color w:val="0000FF"/>
          <w:sz w:val="18"/>
          <w:szCs w:val="18"/>
        </w:rPr>
        <w:t>Samantha Barry</w:t>
      </w:r>
      <w:r w:rsidRPr="007F373B">
        <w:rPr>
          <w:color w:val="000000" w:themeColor="text1"/>
          <w:sz w:val="18"/>
          <w:szCs w:val="18"/>
        </w:rPr>
        <w:t>, Senior Director of Social News, CNN, USA</w:t>
      </w:r>
    </w:p>
    <w:p w14:paraId="67068A08" w14:textId="77777777" w:rsidR="008C39AC" w:rsidRPr="007F373B" w:rsidRDefault="008C39AC" w:rsidP="008C39AC">
      <w:pPr>
        <w:rPr>
          <w:color w:val="000000" w:themeColor="text1"/>
          <w:sz w:val="18"/>
          <w:szCs w:val="18"/>
        </w:rPr>
      </w:pPr>
    </w:p>
    <w:p w14:paraId="00EA4321" w14:textId="772F610C" w:rsidR="008C39AC" w:rsidRPr="007F373B" w:rsidRDefault="000F4028" w:rsidP="008C39AC">
      <w:pPr>
        <w:rPr>
          <w:color w:val="000000" w:themeColor="text1"/>
          <w:sz w:val="18"/>
          <w:szCs w:val="18"/>
        </w:rPr>
      </w:pPr>
      <w:hyperlink r:id="rId6" w:history="1">
        <w:r w:rsidR="00A75FBF" w:rsidRPr="00B026F6">
          <w:rPr>
            <w:rStyle w:val="Hyperlink"/>
            <w:sz w:val="18"/>
            <w:szCs w:val="18"/>
          </w:rPr>
          <w:t>DIS 2017</w:t>
        </w:r>
      </w:hyperlink>
      <w:r w:rsidR="00A75FBF" w:rsidRPr="007F373B">
        <w:rPr>
          <w:color w:val="000000" w:themeColor="text1"/>
          <w:sz w:val="18"/>
          <w:szCs w:val="18"/>
        </w:rPr>
        <w:t xml:space="preserve"> takes place from 19-21 March 2017, with the </w:t>
      </w:r>
      <w:hyperlink r:id="rId7" w:history="1">
        <w:r w:rsidR="00B026F6">
          <w:rPr>
            <w:rStyle w:val="Hyperlink"/>
            <w:sz w:val="18"/>
            <w:szCs w:val="18"/>
          </w:rPr>
          <w:t>main Summit</w:t>
        </w:r>
      </w:hyperlink>
      <w:r w:rsidR="00B026F6" w:rsidRPr="00B026F6">
        <w:rPr>
          <w:rStyle w:val="Hyperlink"/>
          <w:sz w:val="18"/>
          <w:szCs w:val="18"/>
          <w:u w:val="none"/>
        </w:rPr>
        <w:t xml:space="preserve"> </w:t>
      </w:r>
      <w:r w:rsidR="00A75FBF" w:rsidRPr="007F373B">
        <w:rPr>
          <w:color w:val="000000" w:themeColor="text1"/>
          <w:sz w:val="18"/>
          <w:szCs w:val="18"/>
        </w:rPr>
        <w:t xml:space="preserve">on </w:t>
      </w:r>
      <w:r w:rsidR="007F373B" w:rsidRPr="007F373B">
        <w:rPr>
          <w:color w:val="000000" w:themeColor="text1"/>
          <w:sz w:val="18"/>
          <w:szCs w:val="18"/>
        </w:rPr>
        <w:t>the 20</w:t>
      </w:r>
      <w:r w:rsidR="007F373B" w:rsidRPr="007F373B">
        <w:rPr>
          <w:color w:val="000000" w:themeColor="text1"/>
          <w:sz w:val="18"/>
          <w:szCs w:val="18"/>
          <w:vertAlign w:val="superscript"/>
        </w:rPr>
        <w:t>th</w:t>
      </w:r>
      <w:r w:rsidR="007F373B" w:rsidRPr="007F373B">
        <w:rPr>
          <w:color w:val="000000" w:themeColor="text1"/>
          <w:sz w:val="18"/>
          <w:szCs w:val="18"/>
        </w:rPr>
        <w:t xml:space="preserve"> and 21</w:t>
      </w:r>
      <w:r w:rsidR="007F373B" w:rsidRPr="007F373B">
        <w:rPr>
          <w:color w:val="000000" w:themeColor="text1"/>
          <w:sz w:val="18"/>
          <w:szCs w:val="18"/>
          <w:vertAlign w:val="superscript"/>
        </w:rPr>
        <w:t>st</w:t>
      </w:r>
      <w:r w:rsidR="007F373B" w:rsidRPr="007F373B">
        <w:rPr>
          <w:color w:val="000000" w:themeColor="text1"/>
          <w:sz w:val="18"/>
          <w:szCs w:val="18"/>
        </w:rPr>
        <w:t xml:space="preserve">. Sign up to attend, </w:t>
      </w:r>
      <w:hyperlink r:id="rId8" w:history="1">
        <w:r w:rsidR="007F373B" w:rsidRPr="00B07794">
          <w:rPr>
            <w:rStyle w:val="Hyperlink"/>
            <w:b/>
            <w:color w:val="0000FF"/>
            <w:sz w:val="18"/>
            <w:szCs w:val="18"/>
          </w:rPr>
          <w:t>here</w:t>
        </w:r>
      </w:hyperlink>
      <w:r w:rsidR="007F373B" w:rsidRPr="007F373B">
        <w:rPr>
          <w:color w:val="000000" w:themeColor="text1"/>
          <w:sz w:val="18"/>
          <w:szCs w:val="18"/>
        </w:rPr>
        <w:t>.</w:t>
      </w:r>
    </w:p>
    <w:p w14:paraId="361E03E2" w14:textId="77777777" w:rsidR="008C39AC" w:rsidRPr="007F373B" w:rsidRDefault="008C39AC" w:rsidP="008C39AC">
      <w:pPr>
        <w:rPr>
          <w:color w:val="000000" w:themeColor="text1"/>
          <w:sz w:val="18"/>
          <w:szCs w:val="18"/>
        </w:rPr>
      </w:pPr>
    </w:p>
    <w:p w14:paraId="3887C61A" w14:textId="77777777" w:rsidR="007F373B" w:rsidRPr="007F373B" w:rsidRDefault="007F373B" w:rsidP="007F373B">
      <w:pPr>
        <w:rPr>
          <w:b/>
          <w:sz w:val="18"/>
          <w:szCs w:val="18"/>
        </w:rPr>
      </w:pPr>
      <w:r w:rsidRPr="007F373B">
        <w:rPr>
          <w:b/>
          <w:sz w:val="18"/>
          <w:szCs w:val="18"/>
        </w:rPr>
        <w:t>About DIS</w:t>
      </w:r>
    </w:p>
    <w:p w14:paraId="4BC79FF2" w14:textId="77777777" w:rsidR="007F373B" w:rsidRPr="007F373B" w:rsidRDefault="007F373B" w:rsidP="007F373B">
      <w:pPr>
        <w:rPr>
          <w:sz w:val="18"/>
          <w:szCs w:val="18"/>
        </w:rPr>
      </w:pPr>
      <w:r w:rsidRPr="007F373B">
        <w:rPr>
          <w:sz w:val="18"/>
          <w:szCs w:val="18"/>
        </w:rPr>
        <w:t>As digital media and technology innovation continue at pace, DIS provides an opportunity to take time out of busy schedules and join colleagues in Berlin to consider and discuss the media and technology</w:t>
      </w:r>
      <w:r>
        <w:rPr>
          <w:sz w:val="18"/>
          <w:szCs w:val="18"/>
        </w:rPr>
        <w:t xml:space="preserve"> innovation across a range of subjects</w:t>
      </w:r>
      <w:r w:rsidRPr="007F373B">
        <w:rPr>
          <w:sz w:val="18"/>
          <w:szCs w:val="18"/>
        </w:rPr>
        <w:t>. Organised by FIPP, the network for global media, and VDZ, the German Publishers Association,</w:t>
      </w:r>
      <w:r>
        <w:rPr>
          <w:sz w:val="18"/>
          <w:szCs w:val="18"/>
        </w:rPr>
        <w:t xml:space="preserve"> now in its 10</w:t>
      </w:r>
      <w:r w:rsidRPr="007F373B">
        <w:rPr>
          <w:sz w:val="18"/>
          <w:szCs w:val="18"/>
          <w:vertAlign w:val="superscript"/>
        </w:rPr>
        <w:t>th</w:t>
      </w:r>
      <w:r>
        <w:rPr>
          <w:sz w:val="18"/>
          <w:szCs w:val="18"/>
        </w:rPr>
        <w:t xml:space="preserve"> year</w:t>
      </w:r>
      <w:r w:rsidRPr="007F373B">
        <w:rPr>
          <w:sz w:val="18"/>
          <w:szCs w:val="18"/>
        </w:rPr>
        <w:t xml:space="preserve"> DIS </w:t>
      </w:r>
      <w:r>
        <w:rPr>
          <w:sz w:val="18"/>
          <w:szCs w:val="18"/>
        </w:rPr>
        <w:t>is</w:t>
      </w:r>
      <w:r w:rsidRPr="007F373B">
        <w:rPr>
          <w:sz w:val="18"/>
          <w:szCs w:val="18"/>
        </w:rPr>
        <w:t xml:space="preserve"> </w:t>
      </w:r>
      <w:r w:rsidRPr="007F373B">
        <w:rPr>
          <w:i/>
          <w:sz w:val="18"/>
          <w:szCs w:val="18"/>
        </w:rPr>
        <w:t>the</w:t>
      </w:r>
      <w:r w:rsidRPr="007F373B">
        <w:rPr>
          <w:sz w:val="18"/>
          <w:szCs w:val="18"/>
        </w:rPr>
        <w:t xml:space="preserve"> premium media summit of its kind in Europe.</w:t>
      </w:r>
    </w:p>
    <w:p w14:paraId="444FF236" w14:textId="77777777" w:rsidR="007F373B" w:rsidRPr="007F373B" w:rsidRDefault="007F373B" w:rsidP="007F373B">
      <w:pPr>
        <w:rPr>
          <w:sz w:val="18"/>
          <w:szCs w:val="18"/>
        </w:rPr>
      </w:pPr>
    </w:p>
    <w:p w14:paraId="4A0BDFA7" w14:textId="77777777" w:rsidR="007F373B" w:rsidRPr="007F373B" w:rsidRDefault="007F373B" w:rsidP="007F373B">
      <w:pPr>
        <w:rPr>
          <w:b/>
          <w:sz w:val="18"/>
          <w:szCs w:val="18"/>
        </w:rPr>
      </w:pPr>
      <w:r w:rsidRPr="007F373B">
        <w:rPr>
          <w:b/>
          <w:sz w:val="18"/>
          <w:szCs w:val="18"/>
        </w:rPr>
        <w:t>Agenda</w:t>
      </w:r>
    </w:p>
    <w:p w14:paraId="448FE1EF" w14:textId="77777777" w:rsidR="007F373B" w:rsidRPr="007F373B" w:rsidRDefault="007F373B" w:rsidP="007F373B">
      <w:pPr>
        <w:rPr>
          <w:sz w:val="18"/>
          <w:szCs w:val="18"/>
        </w:rPr>
      </w:pPr>
      <w:r w:rsidRPr="007F373B">
        <w:rPr>
          <w:sz w:val="18"/>
          <w:szCs w:val="18"/>
        </w:rPr>
        <w:t xml:space="preserve">Focused on cutting edge trends, the agenda for DIS agenda </w:t>
      </w:r>
      <w:r>
        <w:rPr>
          <w:sz w:val="18"/>
          <w:szCs w:val="18"/>
        </w:rPr>
        <w:t>covers</w:t>
      </w:r>
      <w:r w:rsidRPr="007F373B">
        <w:rPr>
          <w:sz w:val="18"/>
          <w:szCs w:val="18"/>
        </w:rPr>
        <w:t xml:space="preserve"> themes such as media strategy, business models and monetisation, approaches to content, audience engagement and customer development, the future of news, video and TV, connected and influencer marketing and more. Spread across three stages, the</w:t>
      </w:r>
      <w:r>
        <w:rPr>
          <w:sz w:val="18"/>
          <w:szCs w:val="18"/>
        </w:rPr>
        <w:t>re is a choice of</w:t>
      </w:r>
      <w:r w:rsidRPr="007F373B">
        <w:rPr>
          <w:sz w:val="18"/>
          <w:szCs w:val="18"/>
        </w:rPr>
        <w:t xml:space="preserve"> keynotes, panel discussions and masterclasses</w:t>
      </w:r>
      <w:r>
        <w:rPr>
          <w:sz w:val="18"/>
          <w:szCs w:val="18"/>
        </w:rPr>
        <w:t xml:space="preserve"> to attend</w:t>
      </w:r>
      <w:r w:rsidRPr="007F373B">
        <w:rPr>
          <w:sz w:val="18"/>
          <w:szCs w:val="18"/>
        </w:rPr>
        <w:t xml:space="preserve">. The main Summit programme is on 20 and 21 March. Take a look at the agenda, </w:t>
      </w:r>
      <w:hyperlink r:id="rId9" w:history="1">
        <w:r w:rsidRPr="007F373B">
          <w:rPr>
            <w:rStyle w:val="Hyperlink"/>
            <w:sz w:val="18"/>
            <w:szCs w:val="18"/>
          </w:rPr>
          <w:t>here</w:t>
        </w:r>
      </w:hyperlink>
      <w:r w:rsidRPr="007F373B">
        <w:rPr>
          <w:sz w:val="18"/>
          <w:szCs w:val="18"/>
        </w:rPr>
        <w:t xml:space="preserve">. (Note: </w:t>
      </w:r>
      <w:r>
        <w:rPr>
          <w:sz w:val="18"/>
          <w:szCs w:val="18"/>
        </w:rPr>
        <w:t>subject to minor updates/changes</w:t>
      </w:r>
      <w:r w:rsidRPr="007F373B">
        <w:rPr>
          <w:sz w:val="18"/>
          <w:szCs w:val="18"/>
        </w:rPr>
        <w:t>).</w:t>
      </w:r>
    </w:p>
    <w:p w14:paraId="5EDB669D" w14:textId="77777777" w:rsidR="007F373B" w:rsidRPr="007F373B" w:rsidRDefault="007F373B" w:rsidP="007F373B">
      <w:pPr>
        <w:rPr>
          <w:sz w:val="18"/>
          <w:szCs w:val="18"/>
        </w:rPr>
      </w:pPr>
    </w:p>
    <w:p w14:paraId="21FC783E" w14:textId="77777777" w:rsidR="007F373B" w:rsidRPr="007F373B" w:rsidRDefault="007F373B" w:rsidP="007F373B">
      <w:pPr>
        <w:rPr>
          <w:b/>
          <w:sz w:val="18"/>
          <w:szCs w:val="18"/>
        </w:rPr>
      </w:pPr>
      <w:r w:rsidRPr="007F373B">
        <w:rPr>
          <w:b/>
          <w:sz w:val="18"/>
          <w:szCs w:val="18"/>
        </w:rPr>
        <w:t>Speakers</w:t>
      </w:r>
    </w:p>
    <w:p w14:paraId="6D9DA8E1" w14:textId="77777777" w:rsidR="007F373B" w:rsidRPr="007F373B" w:rsidRDefault="007F373B" w:rsidP="007F373B">
      <w:pPr>
        <w:rPr>
          <w:sz w:val="18"/>
          <w:szCs w:val="18"/>
        </w:rPr>
      </w:pPr>
      <w:r w:rsidRPr="007F373B">
        <w:rPr>
          <w:sz w:val="18"/>
          <w:szCs w:val="18"/>
        </w:rPr>
        <w:t xml:space="preserve">Speakers come from around the world, all of them at the forefront of their craft. </w:t>
      </w:r>
      <w:r>
        <w:rPr>
          <w:sz w:val="18"/>
          <w:szCs w:val="18"/>
        </w:rPr>
        <w:t>They are</w:t>
      </w:r>
      <w:r w:rsidRPr="007F373B">
        <w:rPr>
          <w:sz w:val="18"/>
          <w:szCs w:val="18"/>
        </w:rPr>
        <w:t xml:space="preserve"> are from companies and brands such as AJ+, AwesomenessTV, Bisnode, Carmel Ventures, Ebner Media Group, Editorial Perfil, Emblematic Group, Harvard Business School, Holition, Lakestar, Liquid Newsroom, Parse.ly, </w:t>
      </w:r>
      <w:r>
        <w:rPr>
          <w:sz w:val="18"/>
          <w:szCs w:val="18"/>
        </w:rPr>
        <w:t>The Foundry (Time Inc.)</w:t>
      </w:r>
      <w:r w:rsidRPr="007F373B">
        <w:rPr>
          <w:sz w:val="18"/>
          <w:szCs w:val="18"/>
        </w:rPr>
        <w:t xml:space="preserve">, </w:t>
      </w:r>
      <w:r>
        <w:rPr>
          <w:sz w:val="18"/>
          <w:szCs w:val="18"/>
        </w:rPr>
        <w:t xml:space="preserve">The Reuters Institute for Journalism at Oxford University, </w:t>
      </w:r>
      <w:r w:rsidRPr="007F373B">
        <w:rPr>
          <w:sz w:val="18"/>
          <w:szCs w:val="18"/>
        </w:rPr>
        <w:t xml:space="preserve">Vivendi and more. Take a look at the latest list of confirmed speakers </w:t>
      </w:r>
      <w:hyperlink r:id="rId10" w:history="1">
        <w:r w:rsidRPr="007F373B">
          <w:rPr>
            <w:rStyle w:val="Hyperlink"/>
            <w:sz w:val="18"/>
            <w:szCs w:val="18"/>
          </w:rPr>
          <w:t>here</w:t>
        </w:r>
      </w:hyperlink>
      <w:r w:rsidRPr="007F373B">
        <w:rPr>
          <w:sz w:val="18"/>
          <w:szCs w:val="18"/>
        </w:rPr>
        <w:t>.</w:t>
      </w:r>
    </w:p>
    <w:p w14:paraId="5464AF15" w14:textId="77777777" w:rsidR="007F373B" w:rsidRPr="007F373B" w:rsidRDefault="007F373B" w:rsidP="007F373B">
      <w:pPr>
        <w:rPr>
          <w:sz w:val="18"/>
          <w:szCs w:val="18"/>
        </w:rPr>
      </w:pPr>
    </w:p>
    <w:p w14:paraId="359D8F79" w14:textId="77777777" w:rsidR="007F373B" w:rsidRPr="007F373B" w:rsidRDefault="007F373B" w:rsidP="007F373B">
      <w:pPr>
        <w:rPr>
          <w:b/>
          <w:sz w:val="18"/>
          <w:szCs w:val="18"/>
        </w:rPr>
      </w:pPr>
      <w:r w:rsidRPr="007F373B">
        <w:rPr>
          <w:b/>
          <w:sz w:val="18"/>
          <w:szCs w:val="18"/>
        </w:rPr>
        <w:t>Audience and networking</w:t>
      </w:r>
    </w:p>
    <w:p w14:paraId="7895DC6F" w14:textId="6824EBE6" w:rsidR="007F373B" w:rsidRPr="007F373B" w:rsidRDefault="007F373B" w:rsidP="007F373B">
      <w:pPr>
        <w:rPr>
          <w:sz w:val="18"/>
          <w:szCs w:val="18"/>
        </w:rPr>
      </w:pPr>
      <w:r w:rsidRPr="007F373B">
        <w:rPr>
          <w:sz w:val="18"/>
          <w:szCs w:val="18"/>
        </w:rPr>
        <w:t xml:space="preserve">600 delegates from 30+ countries attend DIS each year, most of them top-level strategic and operational managers. They represent in the main media, technology and marketing companies. DIS includes several networking opportunities, including meeting opportunities during the normal run of the Summit, as well as social get-togethers such as Berlin Walking Tour (19 March) and DIS Late Refined and DIS Late Redefined (20 March). Select the ones to participate in when you </w:t>
      </w:r>
      <w:hyperlink r:id="rId11" w:history="1">
        <w:r w:rsidRPr="007F373B">
          <w:rPr>
            <w:rStyle w:val="Hyperlink"/>
            <w:sz w:val="18"/>
            <w:szCs w:val="18"/>
          </w:rPr>
          <w:t>register</w:t>
        </w:r>
      </w:hyperlink>
      <w:r w:rsidRPr="007F373B">
        <w:rPr>
          <w:sz w:val="18"/>
          <w:szCs w:val="18"/>
        </w:rPr>
        <w:t>.</w:t>
      </w:r>
    </w:p>
    <w:p w14:paraId="28369978" w14:textId="77777777" w:rsidR="007F373B" w:rsidRPr="007F373B" w:rsidRDefault="007F373B" w:rsidP="007F373B">
      <w:pPr>
        <w:rPr>
          <w:sz w:val="18"/>
          <w:szCs w:val="18"/>
        </w:rPr>
      </w:pPr>
    </w:p>
    <w:p w14:paraId="51AA4FE8" w14:textId="77777777" w:rsidR="007F373B" w:rsidRPr="007F373B" w:rsidRDefault="007F373B" w:rsidP="007F373B">
      <w:pPr>
        <w:rPr>
          <w:b/>
          <w:color w:val="000000" w:themeColor="text1"/>
          <w:sz w:val="18"/>
          <w:szCs w:val="18"/>
        </w:rPr>
      </w:pPr>
      <w:r w:rsidRPr="007F373B">
        <w:rPr>
          <w:b/>
          <w:color w:val="000000" w:themeColor="text1"/>
          <w:sz w:val="18"/>
          <w:szCs w:val="18"/>
        </w:rPr>
        <w:t xml:space="preserve">Special offer to </w:t>
      </w:r>
      <w:r>
        <w:rPr>
          <w:b/>
          <w:color w:val="000000" w:themeColor="text1"/>
          <w:sz w:val="18"/>
          <w:szCs w:val="18"/>
        </w:rPr>
        <w:t>U</w:t>
      </w:r>
      <w:r w:rsidRPr="007F373B">
        <w:rPr>
          <w:b/>
          <w:color w:val="000000" w:themeColor="text1"/>
          <w:sz w:val="18"/>
          <w:szCs w:val="18"/>
        </w:rPr>
        <w:t>nder 35s</w:t>
      </w:r>
    </w:p>
    <w:p w14:paraId="0DC863C8" w14:textId="77777777" w:rsidR="007F373B" w:rsidRPr="007F373B" w:rsidRDefault="007F373B" w:rsidP="007F373B">
      <w:pPr>
        <w:rPr>
          <w:sz w:val="18"/>
          <w:szCs w:val="18"/>
        </w:rPr>
      </w:pPr>
      <w:r w:rsidRPr="007F373B">
        <w:rPr>
          <w:sz w:val="18"/>
          <w:szCs w:val="18"/>
        </w:rPr>
        <w:t xml:space="preserve">DIS has </w:t>
      </w:r>
      <w:r>
        <w:rPr>
          <w:sz w:val="18"/>
          <w:szCs w:val="18"/>
        </w:rPr>
        <w:t>10</w:t>
      </w:r>
      <w:r w:rsidRPr="007F373B">
        <w:rPr>
          <w:sz w:val="18"/>
          <w:szCs w:val="18"/>
        </w:rPr>
        <w:t xml:space="preserve"> free tickets to give away to media and/or tech stars under the age of 35. If this is you, or you have a star in your team who you’d like to reward, get in touch with Christine Huntingford at </w:t>
      </w:r>
      <w:hyperlink r:id="rId12" w:history="1">
        <w:r w:rsidRPr="007F373B">
          <w:rPr>
            <w:rStyle w:val="Hyperlink"/>
            <w:sz w:val="18"/>
            <w:szCs w:val="18"/>
          </w:rPr>
          <w:t>Christine@fipp.com</w:t>
        </w:r>
      </w:hyperlink>
      <w:r w:rsidRPr="007F373B">
        <w:rPr>
          <w:sz w:val="18"/>
          <w:szCs w:val="18"/>
        </w:rPr>
        <w:t xml:space="preserve"> to find out more. The tickets will be allocated</w:t>
      </w:r>
      <w:r>
        <w:rPr>
          <w:sz w:val="18"/>
          <w:szCs w:val="18"/>
        </w:rPr>
        <w:t xml:space="preserve"> very soon,</w:t>
      </w:r>
      <w:r w:rsidRPr="007F373B">
        <w:rPr>
          <w:sz w:val="18"/>
          <w:szCs w:val="18"/>
        </w:rPr>
        <w:t xml:space="preserve"> on 16 February.</w:t>
      </w:r>
    </w:p>
    <w:p w14:paraId="5BA8A3BB" w14:textId="77777777" w:rsidR="007F373B" w:rsidRPr="007F373B" w:rsidRDefault="007F373B" w:rsidP="007F373B">
      <w:pPr>
        <w:rPr>
          <w:sz w:val="18"/>
          <w:szCs w:val="18"/>
        </w:rPr>
      </w:pPr>
    </w:p>
    <w:p w14:paraId="6F9E1FFC" w14:textId="77777777" w:rsidR="007F373B" w:rsidRPr="007F373B" w:rsidRDefault="007F373B" w:rsidP="007F373B">
      <w:pPr>
        <w:rPr>
          <w:b/>
          <w:sz w:val="18"/>
          <w:szCs w:val="18"/>
        </w:rPr>
      </w:pPr>
      <w:r w:rsidRPr="007F373B">
        <w:rPr>
          <w:b/>
          <w:sz w:val="18"/>
          <w:szCs w:val="18"/>
        </w:rPr>
        <w:t>Delegations (5+ people)</w:t>
      </w:r>
    </w:p>
    <w:p w14:paraId="203E0BB2" w14:textId="77777777" w:rsidR="007F373B" w:rsidRPr="007F373B" w:rsidRDefault="007F373B" w:rsidP="007F373B">
      <w:pPr>
        <w:rPr>
          <w:sz w:val="18"/>
          <w:szCs w:val="18"/>
        </w:rPr>
      </w:pPr>
      <w:r w:rsidRPr="007F373B">
        <w:rPr>
          <w:sz w:val="18"/>
          <w:szCs w:val="18"/>
        </w:rPr>
        <w:t>Further savings are available if you want to bring a delegation (5+people) to DIS. Contact Anja Mumm (</w:t>
      </w:r>
      <w:hyperlink r:id="rId13" w:history="1">
        <w:r w:rsidRPr="007F373B">
          <w:rPr>
            <w:rStyle w:val="Hyperlink"/>
            <w:sz w:val="18"/>
            <w:szCs w:val="18"/>
          </w:rPr>
          <w:t>a.mumm@vdz.de</w:t>
        </w:r>
      </w:hyperlink>
      <w:r w:rsidRPr="007F373B">
        <w:rPr>
          <w:sz w:val="18"/>
          <w:szCs w:val="18"/>
        </w:rPr>
        <w:t>) to discuss custom delegation packages.</w:t>
      </w:r>
    </w:p>
    <w:p w14:paraId="07537CF7" w14:textId="77777777" w:rsidR="007F373B" w:rsidRPr="007F373B" w:rsidRDefault="007F373B" w:rsidP="007F373B">
      <w:pPr>
        <w:rPr>
          <w:sz w:val="18"/>
          <w:szCs w:val="18"/>
        </w:rPr>
      </w:pPr>
    </w:p>
    <w:p w14:paraId="28EDC648" w14:textId="77777777" w:rsidR="008C39AC" w:rsidRPr="007F373B" w:rsidRDefault="008C39AC" w:rsidP="008C39AC">
      <w:pPr>
        <w:rPr>
          <w:color w:val="000000" w:themeColor="text1"/>
        </w:rPr>
      </w:pPr>
    </w:p>
    <w:p w14:paraId="44DC74A0" w14:textId="77777777" w:rsidR="008C39AC" w:rsidRPr="007F373B" w:rsidRDefault="008C39AC" w:rsidP="008C39AC">
      <w:pPr>
        <w:rPr>
          <w:color w:val="000000" w:themeColor="text1"/>
        </w:rPr>
      </w:pPr>
    </w:p>
    <w:p w14:paraId="5872E801" w14:textId="77777777" w:rsidR="008C39AC" w:rsidRPr="007F373B" w:rsidRDefault="008C39AC" w:rsidP="008C39AC">
      <w:pPr>
        <w:rPr>
          <w:color w:val="000000" w:themeColor="text1"/>
        </w:rPr>
      </w:pPr>
    </w:p>
    <w:sectPr w:rsidR="008C39AC" w:rsidRPr="007F373B" w:rsidSect="00150E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57F4"/>
    <w:multiLevelType w:val="hybridMultilevel"/>
    <w:tmpl w:val="F468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D04904"/>
    <w:multiLevelType w:val="hybridMultilevel"/>
    <w:tmpl w:val="A7F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F6A88"/>
    <w:multiLevelType w:val="hybridMultilevel"/>
    <w:tmpl w:val="8684F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AC"/>
    <w:rsid w:val="000F4028"/>
    <w:rsid w:val="00150E68"/>
    <w:rsid w:val="007F373B"/>
    <w:rsid w:val="008C39AC"/>
    <w:rsid w:val="00A75FBF"/>
    <w:rsid w:val="00B026F6"/>
    <w:rsid w:val="00B0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D7E19"/>
  <w14:defaultImageDpi w14:val="300"/>
  <w15:docId w15:val="{B748E25F-13CF-4CCE-832A-641ED129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9AC"/>
    <w:pPr>
      <w:ind w:left="720"/>
      <w:contextualSpacing/>
    </w:pPr>
  </w:style>
  <w:style w:type="character" w:styleId="Hyperlink">
    <w:name w:val="Hyperlink"/>
    <w:basedOn w:val="Standaardalinea-lettertype"/>
    <w:uiPriority w:val="99"/>
    <w:unhideWhenUsed/>
    <w:rsid w:val="007F3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ors-summit.com/no_cache/dis-register/" TargetMode="External"/><Relationship Id="rId13" Type="http://schemas.openxmlformats.org/officeDocument/2006/relationships/hyperlink" Target="mailto:a.mumm@vdz.de" TargetMode="External"/><Relationship Id="rId3" Type="http://schemas.openxmlformats.org/officeDocument/2006/relationships/settings" Target="settings.xml"/><Relationship Id="rId7" Type="http://schemas.openxmlformats.org/officeDocument/2006/relationships/hyperlink" Target="http://www.innovators-summit.com/dis-programme-2017/" TargetMode="External"/><Relationship Id="rId12" Type="http://schemas.openxmlformats.org/officeDocument/2006/relationships/hyperlink" Target="mailto:Christine@fi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vators-summit.com" TargetMode="External"/><Relationship Id="rId11" Type="http://schemas.openxmlformats.org/officeDocument/2006/relationships/hyperlink" Target="http://www.innovators-summit.com/no_cache/dis-register/" TargetMode="External"/><Relationship Id="rId5" Type="http://schemas.openxmlformats.org/officeDocument/2006/relationships/hyperlink" Target="http://www.innovators-summit.com" TargetMode="External"/><Relationship Id="rId15" Type="http://schemas.openxmlformats.org/officeDocument/2006/relationships/theme" Target="theme/theme1.xml"/><Relationship Id="rId10" Type="http://schemas.openxmlformats.org/officeDocument/2006/relationships/hyperlink" Target="http://www.innovators-summit.com/dis-speakers-2017/" TargetMode="External"/><Relationship Id="rId4" Type="http://schemas.openxmlformats.org/officeDocument/2006/relationships/webSettings" Target="webSettings.xml"/><Relationship Id="rId9" Type="http://schemas.openxmlformats.org/officeDocument/2006/relationships/hyperlink" Target="http://www.innovators-summit.com/dis-programme-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FIPP</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Cobus Heyl</dc:creator>
  <cp:keywords/>
  <dc:description/>
  <cp:lastModifiedBy>Linda Wit</cp:lastModifiedBy>
  <cp:revision>2</cp:revision>
  <dcterms:created xsi:type="dcterms:W3CDTF">2017-02-23T15:34:00Z</dcterms:created>
  <dcterms:modified xsi:type="dcterms:W3CDTF">2017-02-23T15:34:00Z</dcterms:modified>
</cp:coreProperties>
</file>